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BC2C6">
      <w:pPr>
        <w:pStyle w:val="2"/>
        <w:bidi w:val="0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69850</wp:posOffset>
            </wp:positionV>
            <wp:extent cx="3128010" cy="6952615"/>
            <wp:effectExtent l="0" t="0" r="15240" b="63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695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如图 如果遇到提示风险应用，禁止安装，可以尝试断网进行安装，比如开启飞行模式！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A96600"/>
    <w:rsid w:val="34A9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2026-10-21T06:57:00Z</dcterms:created>
  <dc:creator>小泽</dc:creator>
  <cp:lastModifiedBy>小泽</cp:lastModifiedBy>
  <dcterms:modified xsi:type="dcterms:W3CDTF">2026-10-21T07:02:52Z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037CC36B84604DD2963FF45491CEF449_11</vt:lpwstr>
  </property>
  <property fmtid="{D5CDD505-2E9C-101B-9397-08002B2CF9AE}" pid="4" name="KSOTemplateDocerSaveRecord">
    <vt:lpwstr>eyJoZGlkIjoiZDc0YTEwYzY1ZjkzZjU4ZDg4OWMzNmM3NGYwMGVjOTUiLCJ1c2VySWQiOiIyNDM3MDA4ODIifQ==</vt:lpwstr>
  </property>
</Properties>
</file>